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4B" w:rsidRDefault="00070E79">
      <w:pPr>
        <w:spacing w:after="0" w:line="240" w:lineRule="auto"/>
        <w:jc w:val="center"/>
        <w:rPr>
          <w:rFonts w:ascii="Arial" w:eastAsia="Times New Roman" w:hAnsi="Arial" w:cs="Arial"/>
          <w:b/>
          <w:sz w:val="24"/>
          <w:szCs w:val="32"/>
          <w:lang w:eastAsia="es-ES"/>
        </w:rPr>
      </w:pPr>
      <w:r>
        <w:rPr>
          <w:rFonts w:ascii="Arial" w:eastAsia="Times New Roman" w:hAnsi="Arial" w:cs="Arial"/>
          <w:b/>
          <w:sz w:val="24"/>
          <w:szCs w:val="32"/>
          <w:lang w:eastAsia="es-ES"/>
        </w:rPr>
        <w:t xml:space="preserve">MEMORIA </w:t>
      </w:r>
      <w:r w:rsidR="00943E39">
        <w:rPr>
          <w:rFonts w:ascii="Arial" w:eastAsia="Times New Roman" w:hAnsi="Arial" w:cs="Arial"/>
          <w:b/>
          <w:sz w:val="24"/>
          <w:szCs w:val="32"/>
          <w:lang w:eastAsia="es-ES"/>
        </w:rPr>
        <w:t>PROYECTO</w:t>
      </w:r>
      <w:r>
        <w:rPr>
          <w:rFonts w:ascii="Arial" w:eastAsia="Times New Roman" w:hAnsi="Arial" w:cs="Arial"/>
          <w:b/>
          <w:sz w:val="24"/>
          <w:szCs w:val="32"/>
          <w:lang w:eastAsia="es-ES"/>
        </w:rPr>
        <w:t xml:space="preserve"> “GUAGUASEO”</w:t>
      </w:r>
    </w:p>
    <w:p w:rsidR="00BE234B" w:rsidRDefault="00BE234B">
      <w:pPr>
        <w:spacing w:after="0" w:line="240" w:lineRule="auto"/>
        <w:jc w:val="both"/>
        <w:rPr>
          <w:rFonts w:ascii="Arial" w:eastAsia="Times New Roman" w:hAnsi="Arial" w:cs="Arial"/>
          <w:sz w:val="24"/>
          <w:szCs w:val="32"/>
          <w:lang w:eastAsia="es-ES"/>
        </w:rPr>
      </w:pP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Objetivos cumplidos. </w:t>
      </w:r>
    </w:p>
    <w:p w:rsidR="00BE234B" w:rsidRDefault="00BE234B">
      <w:pPr>
        <w:spacing w:line="360" w:lineRule="auto"/>
        <w:jc w:val="both"/>
        <w:rPr>
          <w:rFonts w:ascii="Arial" w:hAnsi="Arial" w:cs="Arial"/>
        </w:rPr>
      </w:pPr>
    </w:p>
    <w:p w:rsidR="00BE234B" w:rsidRDefault="00070E79">
      <w:pPr>
        <w:spacing w:line="360" w:lineRule="auto"/>
        <w:ind w:firstLine="420"/>
        <w:jc w:val="both"/>
        <w:rPr>
          <w:rFonts w:ascii="Arial" w:hAnsi="Arial" w:cs="Arial"/>
        </w:rPr>
      </w:pPr>
      <w:r>
        <w:rPr>
          <w:rFonts w:ascii="Arial" w:hAnsi="Arial" w:cs="Arial"/>
        </w:rPr>
        <w:t>En la memoria de actuación presentada en el proyecto “Guaguaseo” se formulan los siguientes objetivos:</w:t>
      </w:r>
    </w:p>
    <w:p w:rsidR="00BE234B" w:rsidRDefault="00070E79">
      <w:pPr>
        <w:spacing w:line="360" w:lineRule="auto"/>
        <w:ind w:firstLine="420"/>
        <w:jc w:val="both"/>
        <w:rPr>
          <w:rFonts w:ascii="Arial" w:hAnsi="Arial" w:cs="Arial"/>
        </w:rPr>
      </w:pPr>
      <w:r>
        <w:rPr>
          <w:rFonts w:ascii="Arial" w:hAnsi="Arial" w:cs="Arial"/>
        </w:rPr>
        <w:t>“Objetivo general:</w:t>
      </w:r>
    </w:p>
    <w:p w:rsidR="00BE234B" w:rsidRDefault="00070E79">
      <w:pPr>
        <w:spacing w:line="360" w:lineRule="auto"/>
        <w:jc w:val="both"/>
        <w:rPr>
          <w:rFonts w:ascii="Arial" w:hAnsi="Arial" w:cs="Arial"/>
        </w:rPr>
      </w:pPr>
      <w:r>
        <w:rPr>
          <w:rFonts w:ascii="Arial" w:hAnsi="Arial" w:cs="Arial"/>
        </w:rPr>
        <w:t>Mejorar la calidad de vida de las personas que viven en la calle o en casas no habitables que por distintas circunstancias no cuentan con ningún recurso al que acceder, reconociéndoles su dignidad y dándoles la posibilidad de normalizar sus vidas.</w:t>
      </w:r>
    </w:p>
    <w:p w:rsidR="00BE234B" w:rsidRDefault="00070E79">
      <w:pPr>
        <w:spacing w:line="360" w:lineRule="auto"/>
        <w:ind w:firstLine="708"/>
        <w:jc w:val="both"/>
        <w:rPr>
          <w:rFonts w:ascii="Arial" w:hAnsi="Arial" w:cs="Arial"/>
        </w:rPr>
      </w:pPr>
      <w:r>
        <w:rPr>
          <w:rFonts w:ascii="Arial" w:hAnsi="Arial" w:cs="Arial"/>
        </w:rPr>
        <w:t>Objetivos específicos:</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Motivar hacia el cambio de vida.</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Superar la situación de desarraigo y abandono personal.</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Cubrir las necesidades básicas de higiene, alimentación y vestimenta.</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Promover la adquisición de hábitos de vida adecuados y saludables.</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Informar a los usuarios/as de los recursos con los que cuenta M.C.M.</w:t>
      </w:r>
    </w:p>
    <w:p w:rsidR="00BE234B" w:rsidRDefault="00070E79">
      <w:pPr>
        <w:pStyle w:val="Prrafodelista"/>
        <w:numPr>
          <w:ilvl w:val="0"/>
          <w:numId w:val="4"/>
        </w:numPr>
        <w:spacing w:after="0" w:line="360" w:lineRule="auto"/>
        <w:jc w:val="both"/>
        <w:rPr>
          <w:rFonts w:ascii="Arial" w:hAnsi="Arial" w:cs="Arial"/>
        </w:rPr>
      </w:pPr>
      <w:r>
        <w:rPr>
          <w:rFonts w:ascii="Arial" w:hAnsi="Arial" w:cs="Arial"/>
        </w:rPr>
        <w:t>Contribuir a su recuperación integral tanto personal como social.”</w:t>
      </w:r>
    </w:p>
    <w:p w:rsidR="00BE234B" w:rsidRDefault="00BE234B">
      <w:pPr>
        <w:spacing w:line="360" w:lineRule="auto"/>
        <w:jc w:val="both"/>
        <w:rPr>
          <w:rFonts w:ascii="Arial" w:hAnsi="Arial" w:cs="Arial"/>
        </w:rPr>
      </w:pPr>
    </w:p>
    <w:p w:rsidR="00BE234B" w:rsidRPr="000B5B5D" w:rsidRDefault="0084659A" w:rsidP="000B5B5D">
      <w:pPr>
        <w:spacing w:line="360" w:lineRule="auto"/>
        <w:ind w:firstLine="360"/>
        <w:jc w:val="both"/>
        <w:rPr>
          <w:rFonts w:ascii="Arial" w:hAnsi="Arial" w:cs="Arial"/>
          <w:sz w:val="23"/>
          <w:szCs w:val="23"/>
          <w:shd w:val="clear" w:color="auto" w:fill="FFFFFF"/>
        </w:rPr>
      </w:pPr>
      <w:r>
        <w:rPr>
          <w:rFonts w:ascii="Arial" w:hAnsi="Arial" w:cs="Arial"/>
          <w:sz w:val="23"/>
          <w:szCs w:val="23"/>
          <w:shd w:val="clear" w:color="auto" w:fill="FFFFFF"/>
        </w:rPr>
        <w:t>E</w:t>
      </w:r>
      <w:r w:rsidR="000B5B5D">
        <w:rPr>
          <w:rFonts w:ascii="Arial" w:hAnsi="Arial" w:cs="Arial"/>
          <w:sz w:val="23"/>
          <w:szCs w:val="23"/>
          <w:shd w:val="clear" w:color="auto" w:fill="FFFFFF"/>
        </w:rPr>
        <w:t xml:space="preserve">n relación a los objetivos antes nombrados se puede concluir que los objetivos se han cumplido con todas aquellas personas que se han acercado a la Guaguaseo y han hecho uso del recurso. </w:t>
      </w:r>
      <w:r w:rsidR="00070E79">
        <w:rPr>
          <w:rFonts w:ascii="Arial" w:hAnsi="Arial" w:cs="Arial"/>
        </w:rPr>
        <w:tab/>
      </w:r>
      <w:r w:rsidR="00070E79">
        <w:rPr>
          <w:rFonts w:ascii="Arial" w:hAnsi="Arial" w:cs="Arial"/>
        </w:rPr>
        <w:tab/>
      </w:r>
    </w:p>
    <w:p w:rsidR="00BE234B" w:rsidRDefault="00BE234B">
      <w:pPr>
        <w:spacing w:after="0" w:line="240" w:lineRule="auto"/>
        <w:jc w:val="both"/>
        <w:rPr>
          <w:rFonts w:ascii="Arial" w:eastAsia="Times New Roman" w:hAnsi="Arial" w:cs="Arial"/>
          <w:sz w:val="24"/>
          <w:szCs w:val="32"/>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 xml:space="preserve">Actividades realizadas. </w:t>
      </w:r>
    </w:p>
    <w:p w:rsidR="00BE234B" w:rsidRDefault="00BE234B">
      <w:pPr>
        <w:pStyle w:val="Prrafodelista"/>
        <w:spacing w:after="0" w:line="240" w:lineRule="auto"/>
        <w:jc w:val="both"/>
        <w:rPr>
          <w:rFonts w:ascii="Arial" w:eastAsia="Times New Roman" w:hAnsi="Arial" w:cs="Arial"/>
          <w:b/>
          <w:sz w:val="24"/>
          <w:szCs w:val="32"/>
          <w:lang w:eastAsia="es-ES"/>
        </w:rPr>
      </w:pP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spacing w:after="0" w:line="240" w:lineRule="auto"/>
        <w:ind w:left="360"/>
        <w:jc w:val="both"/>
        <w:rPr>
          <w:rFonts w:ascii="Arial" w:hAnsi="Arial" w:cs="Arial"/>
        </w:rPr>
      </w:pPr>
      <w:r>
        <w:rPr>
          <w:rFonts w:ascii="Arial" w:eastAsia="Times New Roman" w:hAnsi="Arial" w:cs="Arial"/>
          <w:lang w:eastAsia="es-ES"/>
        </w:rPr>
        <w:tab/>
        <w:t>La Guaguaseo</w:t>
      </w:r>
      <w:r>
        <w:rPr>
          <w:rFonts w:ascii="Arial" w:hAnsi="Arial" w:cs="Arial"/>
        </w:rPr>
        <w:t xml:space="preserve"> ha realizado en cada una de las r</w:t>
      </w:r>
      <w:r w:rsidR="00C81C4C">
        <w:rPr>
          <w:rFonts w:ascii="Arial" w:hAnsi="Arial" w:cs="Arial"/>
        </w:rPr>
        <w:t>utas las siguientes actividades:</w:t>
      </w:r>
    </w:p>
    <w:p w:rsidR="00C81C4C" w:rsidRDefault="00C81C4C">
      <w:pPr>
        <w:spacing w:after="0" w:line="240" w:lineRule="auto"/>
        <w:ind w:left="360"/>
        <w:jc w:val="both"/>
        <w:rPr>
          <w:rFonts w:ascii="Arial" w:hAnsi="Arial" w:cs="Arial"/>
        </w:rPr>
      </w:pPr>
    </w:p>
    <w:p w:rsidR="00BE234B" w:rsidRDefault="00070E79">
      <w:pPr>
        <w:pStyle w:val="Prrafodelista"/>
        <w:numPr>
          <w:ilvl w:val="0"/>
          <w:numId w:val="5"/>
        </w:numPr>
        <w:spacing w:after="0" w:line="360" w:lineRule="auto"/>
        <w:jc w:val="both"/>
        <w:rPr>
          <w:rFonts w:ascii="Arial" w:hAnsi="Arial" w:cs="Arial"/>
        </w:rPr>
      </w:pPr>
      <w:r>
        <w:rPr>
          <w:rFonts w:ascii="Arial" w:hAnsi="Arial" w:cs="Arial"/>
        </w:rPr>
        <w:t>Servicio de ducha: El agua de la que se dispone en la Guaguaseo proviene de un tanque que la misma guagua transporta. Esa cantidad de agua da para el baño de unas 5 o 6 personas, a las que se le dispensa, además, todo lo necesario (Champú, gel, toalla y ropa interior) para el baño y ropa limpia de segunda mano.</w:t>
      </w:r>
    </w:p>
    <w:p w:rsidR="00BE234B" w:rsidRDefault="00070E79">
      <w:pPr>
        <w:pStyle w:val="Prrafodelista"/>
        <w:numPr>
          <w:ilvl w:val="0"/>
          <w:numId w:val="5"/>
        </w:numPr>
        <w:spacing w:after="0" w:line="360" w:lineRule="auto"/>
        <w:jc w:val="both"/>
        <w:rPr>
          <w:rFonts w:ascii="Arial" w:hAnsi="Arial" w:cs="Arial"/>
        </w:rPr>
      </w:pPr>
      <w:r>
        <w:rPr>
          <w:rFonts w:ascii="Arial" w:hAnsi="Arial" w:cs="Arial"/>
        </w:rPr>
        <w:t>La mejora del aspecto físico; a través del personal voluntario se ha conseguido realizar:</w:t>
      </w:r>
    </w:p>
    <w:p w:rsidR="00BE234B" w:rsidRDefault="00070E79">
      <w:pPr>
        <w:pStyle w:val="Prrafodelista"/>
        <w:numPr>
          <w:ilvl w:val="1"/>
          <w:numId w:val="5"/>
        </w:numPr>
        <w:spacing w:after="0" w:line="360" w:lineRule="auto"/>
        <w:jc w:val="both"/>
        <w:rPr>
          <w:rFonts w:ascii="Arial" w:hAnsi="Arial" w:cs="Arial"/>
        </w:rPr>
      </w:pPr>
      <w:r>
        <w:rPr>
          <w:rFonts w:ascii="Arial" w:hAnsi="Arial" w:cs="Arial"/>
        </w:rPr>
        <w:lastRenderedPageBreak/>
        <w:t>Servicio de peluquería.</w:t>
      </w:r>
    </w:p>
    <w:p w:rsidR="00BE234B" w:rsidRDefault="00070E79">
      <w:pPr>
        <w:pStyle w:val="Prrafodelista"/>
        <w:numPr>
          <w:ilvl w:val="1"/>
          <w:numId w:val="5"/>
        </w:numPr>
        <w:spacing w:after="0" w:line="360" w:lineRule="auto"/>
        <w:jc w:val="both"/>
        <w:rPr>
          <w:rFonts w:ascii="Arial" w:hAnsi="Arial" w:cs="Arial"/>
        </w:rPr>
      </w:pPr>
      <w:r>
        <w:rPr>
          <w:rFonts w:ascii="Arial" w:hAnsi="Arial" w:cs="Arial"/>
        </w:rPr>
        <w:t>Realización de manicura y pedicura.</w:t>
      </w:r>
    </w:p>
    <w:p w:rsidR="001F262E" w:rsidRPr="001F262E" w:rsidRDefault="00070E79" w:rsidP="001F262E">
      <w:pPr>
        <w:pStyle w:val="Prrafodelista"/>
        <w:numPr>
          <w:ilvl w:val="0"/>
          <w:numId w:val="5"/>
        </w:numPr>
        <w:spacing w:after="0" w:line="360" w:lineRule="auto"/>
        <w:jc w:val="both"/>
        <w:rPr>
          <w:rFonts w:ascii="Arial" w:eastAsia="Times New Roman" w:hAnsi="Arial" w:cs="Arial"/>
          <w:b/>
          <w:sz w:val="24"/>
          <w:szCs w:val="32"/>
          <w:lang w:eastAsia="es-ES"/>
        </w:rPr>
      </w:pPr>
      <w:r w:rsidRPr="001F262E">
        <w:rPr>
          <w:rFonts w:ascii="Arial" w:hAnsi="Arial" w:cs="Arial"/>
        </w:rPr>
        <w:t xml:space="preserve">Oportunidad laboral: se ha conseguido dar apoyo en la búsqueda de empleo a través de la elaboración del curriculum vitae y la entrega de copias del mismo. </w:t>
      </w:r>
    </w:p>
    <w:p w:rsidR="00BE234B" w:rsidRPr="001F262E" w:rsidRDefault="00070E79" w:rsidP="001F262E">
      <w:pPr>
        <w:pStyle w:val="Prrafodelista"/>
        <w:numPr>
          <w:ilvl w:val="0"/>
          <w:numId w:val="5"/>
        </w:numPr>
        <w:spacing w:after="0" w:line="360" w:lineRule="auto"/>
        <w:jc w:val="both"/>
        <w:rPr>
          <w:rFonts w:ascii="Arial" w:eastAsia="Times New Roman" w:hAnsi="Arial" w:cs="Arial"/>
          <w:b/>
          <w:sz w:val="24"/>
          <w:szCs w:val="32"/>
          <w:lang w:eastAsia="es-ES"/>
        </w:rPr>
      </w:pPr>
      <w:r w:rsidRPr="001F262E">
        <w:rPr>
          <w:rFonts w:ascii="Arial" w:hAnsi="Arial" w:cs="Arial"/>
        </w:rPr>
        <w:t xml:space="preserve">Alimentación. En cada servicio, el personal voluntario ha realizado y dispensado alimentos para los usuarios de la Guaguaseo. Consiguiendo así también, mejorar el ánimo a través de la alimentación. </w:t>
      </w:r>
    </w:p>
    <w:p w:rsidR="00BE234B" w:rsidRDefault="00BE234B">
      <w:pPr>
        <w:pStyle w:val="Prrafodelista"/>
        <w:spacing w:after="0" w:line="360" w:lineRule="auto"/>
        <w:jc w:val="both"/>
        <w:rPr>
          <w:rFonts w:ascii="Arial" w:eastAsia="Times New Roman" w:hAnsi="Arial" w:cs="Arial"/>
          <w:b/>
          <w:sz w:val="24"/>
          <w:szCs w:val="32"/>
          <w:lang w:eastAsia="es-ES"/>
        </w:rPr>
      </w:pPr>
    </w:p>
    <w:p w:rsidR="00BE234B" w:rsidRDefault="00BE234B">
      <w:pPr>
        <w:pStyle w:val="Prrafodelista"/>
        <w:spacing w:after="0" w:line="360" w:lineRule="auto"/>
        <w:jc w:val="both"/>
        <w:rPr>
          <w:rFonts w:ascii="Arial" w:eastAsia="Times New Roman" w:hAnsi="Arial" w:cs="Arial"/>
          <w:lang w:eastAsia="es-ES"/>
        </w:rPr>
      </w:pPr>
    </w:p>
    <w:p w:rsidR="00BE234B" w:rsidRDefault="00070E79">
      <w:p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ab/>
      </w: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Demanda atendida: Beneficiarios directos e indirectos del programa.</w:t>
      </w:r>
    </w:p>
    <w:p w:rsidR="00BE234B" w:rsidRDefault="00BE234B">
      <w:pPr>
        <w:spacing w:after="0" w:line="240" w:lineRule="auto"/>
        <w:jc w:val="both"/>
        <w:rPr>
          <w:rFonts w:ascii="Arial" w:eastAsia="Times New Roman" w:hAnsi="Arial" w:cs="Arial"/>
          <w:b/>
          <w:sz w:val="24"/>
          <w:szCs w:val="32"/>
          <w:lang w:eastAsia="es-ES"/>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Beneficiarios directos: En el año 20</w:t>
      </w:r>
      <w:r w:rsidR="000B5B5D">
        <w:rPr>
          <w:rFonts w:ascii="Arial" w:eastAsia="Calibri" w:hAnsi="Arial" w:cs="Arial"/>
        </w:rPr>
        <w:t>23</w:t>
      </w:r>
      <w:r>
        <w:rPr>
          <w:rFonts w:ascii="Arial" w:hAnsi="Arial" w:cs="Arial"/>
        </w:rPr>
        <w:t xml:space="preserve"> se </w:t>
      </w:r>
      <w:r w:rsidR="002334FE">
        <w:rPr>
          <w:rFonts w:ascii="Arial" w:hAnsi="Arial" w:cs="Arial"/>
        </w:rPr>
        <w:t>realizaron unos 500 servicios</w:t>
      </w:r>
      <w:r>
        <w:rPr>
          <w:rFonts w:ascii="Arial" w:hAnsi="Arial" w:cs="Arial"/>
        </w:rPr>
        <w:t>. De los cuales hicieron uso de:</w:t>
      </w:r>
    </w:p>
    <w:p w:rsidR="00BE234B" w:rsidRDefault="00070E79">
      <w:pPr>
        <w:pStyle w:val="Prrafodelista"/>
        <w:numPr>
          <w:ilvl w:val="1"/>
          <w:numId w:val="3"/>
        </w:numPr>
        <w:spacing w:line="360" w:lineRule="auto"/>
        <w:jc w:val="both"/>
        <w:rPr>
          <w:rFonts w:ascii="Arial" w:hAnsi="Arial" w:cs="Arial"/>
        </w:rPr>
      </w:pPr>
      <w:r>
        <w:rPr>
          <w:rFonts w:ascii="Arial" w:hAnsi="Arial" w:cs="Arial"/>
        </w:rPr>
        <w:t>Duchas: 90%</w:t>
      </w:r>
    </w:p>
    <w:p w:rsidR="00BE234B" w:rsidRDefault="00070E79">
      <w:pPr>
        <w:pStyle w:val="Prrafodelista"/>
        <w:numPr>
          <w:ilvl w:val="1"/>
          <w:numId w:val="3"/>
        </w:numPr>
        <w:spacing w:line="360" w:lineRule="auto"/>
        <w:jc w:val="both"/>
        <w:rPr>
          <w:rFonts w:ascii="Arial" w:hAnsi="Arial" w:cs="Arial"/>
        </w:rPr>
      </w:pPr>
      <w:r>
        <w:rPr>
          <w:rFonts w:ascii="Arial" w:hAnsi="Arial" w:cs="Arial"/>
        </w:rPr>
        <w:t>Peluquería: 45 %</w:t>
      </w:r>
    </w:p>
    <w:p w:rsidR="00BE234B" w:rsidRDefault="00B265DB">
      <w:pPr>
        <w:pStyle w:val="Prrafodelista"/>
        <w:numPr>
          <w:ilvl w:val="1"/>
          <w:numId w:val="3"/>
        </w:numPr>
        <w:spacing w:line="360" w:lineRule="auto"/>
        <w:jc w:val="both"/>
        <w:rPr>
          <w:rFonts w:ascii="Arial" w:hAnsi="Arial" w:cs="Arial"/>
        </w:rPr>
      </w:pPr>
      <w:r>
        <w:rPr>
          <w:rFonts w:ascii="Arial" w:hAnsi="Arial" w:cs="Arial"/>
        </w:rPr>
        <w:t>Manicura y pedicura: 2</w:t>
      </w:r>
      <w:r w:rsidR="00070E79">
        <w:rPr>
          <w:rFonts w:ascii="Arial" w:hAnsi="Arial" w:cs="Arial"/>
        </w:rPr>
        <w:t>0%</w:t>
      </w:r>
    </w:p>
    <w:p w:rsidR="00BE234B" w:rsidRDefault="00070E79">
      <w:pPr>
        <w:pStyle w:val="Prrafodelista"/>
        <w:numPr>
          <w:ilvl w:val="1"/>
          <w:numId w:val="3"/>
        </w:numPr>
        <w:spacing w:line="360" w:lineRule="auto"/>
        <w:jc w:val="both"/>
        <w:rPr>
          <w:rFonts w:ascii="Arial" w:hAnsi="Arial" w:cs="Arial"/>
        </w:rPr>
      </w:pPr>
      <w:r>
        <w:rPr>
          <w:rFonts w:ascii="Arial" w:hAnsi="Arial" w:cs="Arial"/>
        </w:rPr>
        <w:t>Alimentación: 95%</w:t>
      </w:r>
    </w:p>
    <w:p w:rsidR="00BE234B" w:rsidRDefault="00070E79">
      <w:pPr>
        <w:pStyle w:val="Prrafodelista"/>
        <w:numPr>
          <w:ilvl w:val="1"/>
          <w:numId w:val="3"/>
        </w:numPr>
        <w:spacing w:line="360" w:lineRule="auto"/>
        <w:jc w:val="both"/>
        <w:rPr>
          <w:rFonts w:ascii="Arial" w:hAnsi="Arial" w:cs="Arial"/>
        </w:rPr>
      </w:pPr>
      <w:r>
        <w:rPr>
          <w:rFonts w:ascii="Arial" w:hAnsi="Arial" w:cs="Arial"/>
        </w:rPr>
        <w:t>Entrega de ropa donada: 95%</w:t>
      </w:r>
    </w:p>
    <w:p w:rsidR="00BE234B" w:rsidRDefault="00B265DB">
      <w:pPr>
        <w:pStyle w:val="Prrafodelista"/>
        <w:numPr>
          <w:ilvl w:val="1"/>
          <w:numId w:val="3"/>
        </w:numPr>
        <w:spacing w:line="360" w:lineRule="auto"/>
        <w:jc w:val="both"/>
        <w:rPr>
          <w:rFonts w:ascii="Arial" w:hAnsi="Arial" w:cs="Arial"/>
        </w:rPr>
      </w:pPr>
      <w:r>
        <w:rPr>
          <w:rFonts w:ascii="Arial" w:hAnsi="Arial" w:cs="Arial"/>
        </w:rPr>
        <w:t>Elaboración de CV: 4</w:t>
      </w:r>
      <w:r w:rsidR="00070E79">
        <w:rPr>
          <w:rFonts w:ascii="Arial" w:hAnsi="Arial" w:cs="Arial"/>
        </w:rPr>
        <w:t>%</w:t>
      </w:r>
    </w:p>
    <w:p w:rsidR="00BE234B" w:rsidRDefault="00BE234B">
      <w:pPr>
        <w:pStyle w:val="Prrafodelista"/>
        <w:spacing w:line="360" w:lineRule="auto"/>
        <w:ind w:left="1440"/>
        <w:jc w:val="both"/>
        <w:rPr>
          <w:rFonts w:ascii="Arial" w:hAnsi="Arial" w:cs="Arial"/>
        </w:rPr>
      </w:pPr>
    </w:p>
    <w:p w:rsidR="00BE234B" w:rsidRDefault="00070E79">
      <w:pPr>
        <w:pStyle w:val="Prrafodelista"/>
        <w:numPr>
          <w:ilvl w:val="0"/>
          <w:numId w:val="3"/>
        </w:numPr>
        <w:spacing w:line="360" w:lineRule="auto"/>
        <w:jc w:val="both"/>
        <w:rPr>
          <w:rFonts w:ascii="Arial" w:hAnsi="Arial" w:cs="Arial"/>
        </w:rPr>
      </w:pPr>
      <w:r>
        <w:rPr>
          <w:rFonts w:ascii="Arial" w:hAnsi="Arial" w:cs="Arial"/>
        </w:rPr>
        <w:t xml:space="preserve">Beneficiarios indirectos: De alguna manera, la sociedad majorera forma parte de esos beneficiaros indirectos.  La mayoría de los usuarios de la Guaguaseo, viven en la indigencia. El servicio de la Guaguaseo,  les devuelve, mantiene o evita la pérdida de la dignidad y la recuperación integral de la persona. </w:t>
      </w:r>
      <w:r w:rsidR="00B265DB">
        <w:rPr>
          <w:rFonts w:ascii="Arial" w:hAnsi="Arial" w:cs="Arial"/>
        </w:rPr>
        <w:t>Además, en tiempos de crisis sanitaria, la higiene se vuelve aún más importante.</w:t>
      </w:r>
    </w:p>
    <w:p w:rsidR="00BE234B" w:rsidRDefault="00BE234B">
      <w:pPr>
        <w:pStyle w:val="Prrafodelista"/>
        <w:spacing w:line="360" w:lineRule="auto"/>
        <w:jc w:val="both"/>
        <w:rPr>
          <w:rFonts w:ascii="Arial" w:hAnsi="Arial" w:cs="Arial"/>
        </w:rPr>
      </w:pPr>
    </w:p>
    <w:p w:rsidR="00BE234B" w:rsidRDefault="00BE234B">
      <w:pPr>
        <w:spacing w:after="0" w:line="240" w:lineRule="auto"/>
        <w:jc w:val="both"/>
        <w:rPr>
          <w:rFonts w:ascii="Arial" w:eastAsia="Times New Roman" w:hAnsi="Arial" w:cs="Arial"/>
          <w:b/>
          <w:sz w:val="24"/>
          <w:szCs w:val="32"/>
          <w:lang w:eastAsia="es-ES"/>
        </w:rPr>
      </w:pPr>
    </w:p>
    <w:p w:rsidR="00BE234B" w:rsidRDefault="00F939A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Evaluación de las actuaciones</w:t>
      </w:r>
      <w:r w:rsidR="00070E79">
        <w:rPr>
          <w:rFonts w:ascii="Arial" w:eastAsia="Times New Roman" w:hAnsi="Arial" w:cs="Arial"/>
          <w:b/>
          <w:sz w:val="24"/>
          <w:szCs w:val="32"/>
          <w:lang w:eastAsia="es-ES"/>
        </w:rPr>
        <w:t xml:space="preserve"> realizadas.</w:t>
      </w:r>
    </w:p>
    <w:p w:rsidR="00BE234B" w:rsidRDefault="00BE234B">
      <w:pPr>
        <w:spacing w:after="0" w:line="240" w:lineRule="auto"/>
        <w:jc w:val="both"/>
        <w:rPr>
          <w:rFonts w:ascii="Arial" w:eastAsia="Times New Roman" w:hAnsi="Arial" w:cs="Arial"/>
          <w:b/>
          <w:sz w:val="24"/>
          <w:szCs w:val="32"/>
          <w:lang w:eastAsia="es-ES"/>
        </w:rPr>
      </w:pPr>
    </w:p>
    <w:p w:rsidR="00BE234B" w:rsidRDefault="00BE234B">
      <w:pPr>
        <w:spacing w:after="0" w:line="360" w:lineRule="auto"/>
        <w:ind w:firstLine="360"/>
        <w:jc w:val="both"/>
        <w:rPr>
          <w:rFonts w:ascii="Arial" w:eastAsia="Times New Roman" w:hAnsi="Arial" w:cs="Arial"/>
          <w:lang w:eastAsia="es-ES"/>
        </w:rPr>
      </w:pPr>
    </w:p>
    <w:p w:rsidR="008F7A8A" w:rsidRDefault="008F7A8A" w:rsidP="00F939A9">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Este año 2023 ha sido el año de la estabilidad y la normalización en lo que se refiere al uso de los recursos sociales de nuestra entidad. En concreto la Guaguaseo ha cumplido con sus rutas durante todo el año, ampliando el servicio a un punto más de la zona de Puerto del Rosario</w:t>
      </w:r>
      <w:r w:rsidR="00573AB6">
        <w:rPr>
          <w:rFonts w:ascii="Arial" w:eastAsia="Times New Roman" w:hAnsi="Arial" w:cs="Arial"/>
          <w:lang w:eastAsia="es-ES"/>
        </w:rPr>
        <w:t>, cumpliendo así con nuestra propuesta de mejora para este año pasado.</w:t>
      </w:r>
    </w:p>
    <w:p w:rsidR="00BE234B" w:rsidRDefault="00573AB6" w:rsidP="00B175A8">
      <w:pPr>
        <w:spacing w:after="0" w:line="360" w:lineRule="auto"/>
        <w:ind w:firstLine="360"/>
        <w:jc w:val="both"/>
        <w:rPr>
          <w:rFonts w:ascii="Arial" w:eastAsia="Times New Roman" w:hAnsi="Arial" w:cs="Arial"/>
          <w:lang w:eastAsia="es-ES"/>
        </w:rPr>
      </w:pPr>
      <w:r>
        <w:rPr>
          <w:rFonts w:ascii="Arial" w:eastAsia="Times New Roman" w:hAnsi="Arial" w:cs="Arial"/>
          <w:lang w:eastAsia="es-ES"/>
        </w:rPr>
        <w:lastRenderedPageBreak/>
        <w:t>El servicio de Guaguaseo presta una labor difícilmente asumible por otro servicio ya que se trata, de manera fundamental, de acercar la higiene a las personas; de facilitar el acceso al aseo y la alimentación. En ocasiones no es fácil. Muchas de las personas que hacen uso del servicio, en un principio son reacias al mismo, y con el tiempo</w:t>
      </w:r>
      <w:r w:rsidR="00B175A8">
        <w:rPr>
          <w:rFonts w:ascii="Arial" w:eastAsia="Times New Roman" w:hAnsi="Arial" w:cs="Arial"/>
          <w:lang w:eastAsia="es-ES"/>
        </w:rPr>
        <w:t xml:space="preserve"> se empieza a trabajar con ellas. Gracias al voluntariado de Guaguaseo se consiguen grandes logros.</w:t>
      </w:r>
    </w:p>
    <w:p w:rsidR="00BE234B" w:rsidRDefault="00BE234B">
      <w:pPr>
        <w:spacing w:after="0" w:line="360" w:lineRule="auto"/>
        <w:ind w:firstLine="360"/>
        <w:jc w:val="both"/>
        <w:rPr>
          <w:rFonts w:ascii="Arial" w:eastAsia="Times New Roman" w:hAnsi="Arial" w:cs="Arial"/>
          <w:lang w:eastAsia="es-ES"/>
        </w:rPr>
      </w:pPr>
    </w:p>
    <w:p w:rsidR="00BE234B" w:rsidRDefault="00070E79">
      <w:pPr>
        <w:pStyle w:val="Prrafodelista"/>
        <w:numPr>
          <w:ilvl w:val="0"/>
          <w:numId w:val="1"/>
        </w:numPr>
        <w:spacing w:after="0" w:line="240" w:lineRule="auto"/>
        <w:jc w:val="both"/>
        <w:rPr>
          <w:rFonts w:ascii="Arial" w:eastAsia="Times New Roman" w:hAnsi="Arial" w:cs="Arial"/>
          <w:b/>
          <w:sz w:val="24"/>
          <w:szCs w:val="32"/>
          <w:lang w:eastAsia="es-ES"/>
        </w:rPr>
      </w:pPr>
      <w:r>
        <w:rPr>
          <w:rFonts w:ascii="Arial" w:eastAsia="Times New Roman" w:hAnsi="Arial" w:cs="Arial"/>
          <w:b/>
          <w:sz w:val="24"/>
          <w:szCs w:val="32"/>
          <w:lang w:eastAsia="es-ES"/>
        </w:rPr>
        <w:t>Propuestas de mejora.</w:t>
      </w:r>
    </w:p>
    <w:p w:rsidR="00BE234B" w:rsidRDefault="00BE234B">
      <w:pPr>
        <w:spacing w:after="0" w:line="240" w:lineRule="auto"/>
        <w:rPr>
          <w:rFonts w:ascii="Times New Roman" w:eastAsia="Times New Roman" w:hAnsi="Times New Roman"/>
          <w:sz w:val="20"/>
          <w:szCs w:val="20"/>
          <w:lang w:eastAsia="es-ES"/>
        </w:rPr>
      </w:pPr>
    </w:p>
    <w:p w:rsidR="00BE234B" w:rsidRDefault="00070E79">
      <w:pPr>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p>
    <w:p w:rsidR="005A689A" w:rsidRDefault="00070E79" w:rsidP="00F939A9">
      <w:pPr>
        <w:spacing w:after="0" w:line="240" w:lineRule="auto"/>
        <w:rPr>
          <w:rFonts w:ascii="Arial" w:eastAsia="Times New Roman" w:hAnsi="Arial" w:cs="Arial"/>
          <w:lang w:eastAsia="es-ES"/>
        </w:rPr>
      </w:pPr>
      <w:r>
        <w:rPr>
          <w:rFonts w:ascii="Times New Roman" w:eastAsia="Times New Roman" w:hAnsi="Times New Roman"/>
          <w:sz w:val="20"/>
          <w:szCs w:val="20"/>
          <w:lang w:eastAsia="es-ES"/>
        </w:rPr>
        <w:tab/>
      </w:r>
      <w:r w:rsidR="00F939A9">
        <w:rPr>
          <w:rFonts w:ascii="Arial" w:eastAsia="Times New Roman" w:hAnsi="Arial" w:cs="Arial"/>
          <w:lang w:eastAsia="es-ES"/>
        </w:rPr>
        <w:t xml:space="preserve"> </w:t>
      </w:r>
    </w:p>
    <w:p w:rsidR="00BE234B" w:rsidRDefault="00226903" w:rsidP="00421264">
      <w:pPr>
        <w:spacing w:after="0" w:line="360" w:lineRule="auto"/>
        <w:ind w:firstLine="360"/>
        <w:jc w:val="both"/>
        <w:rPr>
          <w:rFonts w:ascii="Arial" w:eastAsia="Times New Roman" w:hAnsi="Arial" w:cs="Arial"/>
          <w:lang w:eastAsia="es-ES"/>
        </w:rPr>
      </w:pPr>
      <w:r>
        <w:rPr>
          <w:rFonts w:ascii="Arial" w:eastAsia="Times New Roman" w:hAnsi="Arial" w:cs="Arial"/>
          <w:lang w:eastAsia="es-ES"/>
        </w:rPr>
        <w:t>Seguir a</w:t>
      </w:r>
      <w:r w:rsidR="005A689A">
        <w:rPr>
          <w:rFonts w:ascii="Arial" w:eastAsia="Times New Roman" w:hAnsi="Arial" w:cs="Arial"/>
          <w:lang w:eastAsia="es-ES"/>
        </w:rPr>
        <w:t>mplia</w:t>
      </w:r>
      <w:r>
        <w:rPr>
          <w:rFonts w:ascii="Arial" w:eastAsia="Times New Roman" w:hAnsi="Arial" w:cs="Arial"/>
          <w:lang w:eastAsia="es-ES"/>
        </w:rPr>
        <w:t>ndo</w:t>
      </w:r>
      <w:r w:rsidR="00070E79">
        <w:rPr>
          <w:rFonts w:ascii="Arial" w:eastAsia="Times New Roman" w:hAnsi="Arial" w:cs="Arial"/>
          <w:lang w:eastAsia="es-ES"/>
        </w:rPr>
        <w:t xml:space="preserve"> las rutas de la Guaguaseo</w:t>
      </w:r>
      <w:r>
        <w:rPr>
          <w:rFonts w:ascii="Arial" w:eastAsia="Times New Roman" w:hAnsi="Arial" w:cs="Arial"/>
          <w:lang w:eastAsia="es-ES"/>
        </w:rPr>
        <w:t xml:space="preserve">, siempre y cuando sea necesario, es uno de nuestros objetivos. Hay que tener en cuenta que, afortunadamente, nuestra isla no tiene grandes núcleos empobrecidos. Existen </w:t>
      </w:r>
      <w:r w:rsidR="00DD5486">
        <w:rPr>
          <w:rFonts w:ascii="Arial" w:eastAsia="Times New Roman" w:hAnsi="Arial" w:cs="Arial"/>
          <w:lang w:eastAsia="es-ES"/>
        </w:rPr>
        <w:t>lugares en los que se concentra</w:t>
      </w:r>
      <w:r>
        <w:rPr>
          <w:rFonts w:ascii="Arial" w:eastAsia="Times New Roman" w:hAnsi="Arial" w:cs="Arial"/>
          <w:lang w:eastAsia="es-ES"/>
        </w:rPr>
        <w:t xml:space="preserve"> un número</w:t>
      </w:r>
      <w:r w:rsidR="00044DE1">
        <w:rPr>
          <w:rFonts w:ascii="Arial" w:eastAsia="Times New Roman" w:hAnsi="Arial" w:cs="Arial"/>
          <w:lang w:eastAsia="es-ES"/>
        </w:rPr>
        <w:t xml:space="preserve"> no muy grande</w:t>
      </w:r>
      <w:r>
        <w:rPr>
          <w:rFonts w:ascii="Arial" w:eastAsia="Times New Roman" w:hAnsi="Arial" w:cs="Arial"/>
          <w:lang w:eastAsia="es-ES"/>
        </w:rPr>
        <w:t xml:space="preserve"> de personas</w:t>
      </w:r>
      <w:r w:rsidR="00DD5486">
        <w:rPr>
          <w:rFonts w:ascii="Arial" w:eastAsia="Times New Roman" w:hAnsi="Arial" w:cs="Arial"/>
          <w:lang w:eastAsia="es-ES"/>
        </w:rPr>
        <w:t>, que se prevé puedan ser</w:t>
      </w:r>
      <w:r w:rsidR="00044DE1">
        <w:rPr>
          <w:rFonts w:ascii="Arial" w:eastAsia="Times New Roman" w:hAnsi="Arial" w:cs="Arial"/>
          <w:lang w:eastAsia="es-ES"/>
        </w:rPr>
        <w:t xml:space="preserve">, </w:t>
      </w:r>
      <w:r w:rsidR="00DD5486">
        <w:rPr>
          <w:rFonts w:ascii="Arial" w:eastAsia="Times New Roman" w:hAnsi="Arial" w:cs="Arial"/>
          <w:lang w:eastAsia="es-ES"/>
        </w:rPr>
        <w:t xml:space="preserve">futuras usuarias de la Guaguaseo. Detectar esos puntos y poder trabajar con esas personas, siempre es nuestro reto, y en el próximo año seguiremos trabajando en esa línea. </w:t>
      </w: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rPr>
          <w:rFonts w:ascii="Times New Roman" w:eastAsia="Times New Roman" w:hAnsi="Times New Roman"/>
          <w:sz w:val="20"/>
          <w:szCs w:val="20"/>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Pr>
        <w:spacing w:after="0" w:line="240" w:lineRule="auto"/>
        <w:jc w:val="both"/>
        <w:rPr>
          <w:rFonts w:ascii="Arial" w:eastAsia="Times New Roman" w:hAnsi="Arial" w:cs="Arial"/>
          <w:sz w:val="24"/>
          <w:szCs w:val="24"/>
          <w:lang w:eastAsia="es-ES"/>
        </w:rPr>
      </w:pPr>
    </w:p>
    <w:p w:rsidR="00BE234B" w:rsidRDefault="00BE234B"/>
    <w:p w:rsidR="00BE234B" w:rsidRPr="00943E39" w:rsidRDefault="00BE234B" w:rsidP="00943E39">
      <w:pPr>
        <w:spacing w:after="160" w:line="259" w:lineRule="auto"/>
        <w:rPr>
          <w:rFonts w:ascii="Arial" w:eastAsia="Times New Roman" w:hAnsi="Arial" w:cs="Arial"/>
          <w:b/>
          <w:sz w:val="32"/>
          <w:szCs w:val="32"/>
          <w:lang w:eastAsia="es-ES"/>
        </w:rPr>
      </w:pPr>
      <w:bookmarkStart w:id="0" w:name="_GoBack"/>
      <w:bookmarkEnd w:id="0"/>
    </w:p>
    <w:sectPr w:rsidR="00BE234B" w:rsidRPr="00943E39">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71" w:rsidRDefault="00E65771" w:rsidP="00E65771">
      <w:pPr>
        <w:spacing w:after="0" w:line="240" w:lineRule="auto"/>
      </w:pPr>
      <w:r>
        <w:separator/>
      </w:r>
    </w:p>
  </w:endnote>
  <w:endnote w:type="continuationSeparator" w:id="0">
    <w:p w:rsidR="00E65771" w:rsidRDefault="00E65771" w:rsidP="00E6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71" w:rsidRDefault="00E65771" w:rsidP="00E65771">
      <w:pPr>
        <w:spacing w:after="0" w:line="240" w:lineRule="auto"/>
      </w:pPr>
      <w:r>
        <w:separator/>
      </w:r>
    </w:p>
  </w:footnote>
  <w:footnote w:type="continuationSeparator" w:id="0">
    <w:p w:rsidR="00E65771" w:rsidRDefault="00E65771" w:rsidP="00E65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01"/>
    <w:multiLevelType w:val="multilevel"/>
    <w:tmpl w:val="80166AD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 w15:restartNumberingAfterBreak="0">
    <w:nsid w:val="2AE727DA"/>
    <w:multiLevelType w:val="multilevel"/>
    <w:tmpl w:val="13644F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53650AA7"/>
    <w:multiLevelType w:val="hybridMultilevel"/>
    <w:tmpl w:val="7DFA6E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6ECE1F1C"/>
    <w:multiLevelType w:val="multilevel"/>
    <w:tmpl w:val="7F1E28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70A70B4D"/>
    <w:multiLevelType w:val="multilevel"/>
    <w:tmpl w:val="86F61B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963337"/>
    <w:multiLevelType w:val="multilevel"/>
    <w:tmpl w:val="F9D06E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5C67F64"/>
    <w:multiLevelType w:val="multilevel"/>
    <w:tmpl w:val="E6EA2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CBE62C9"/>
    <w:multiLevelType w:val="multilevel"/>
    <w:tmpl w:val="2B2C92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3"/>
  </w:num>
  <w:num w:numId="3">
    <w:abstractNumId w:val="7"/>
  </w:num>
  <w:num w:numId="4">
    <w:abstractNumId w:val="4"/>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4B"/>
    <w:rsid w:val="00044DE1"/>
    <w:rsid w:val="00070E79"/>
    <w:rsid w:val="000B5B5D"/>
    <w:rsid w:val="0015337E"/>
    <w:rsid w:val="001B2F27"/>
    <w:rsid w:val="001F262E"/>
    <w:rsid w:val="00226903"/>
    <w:rsid w:val="002334FE"/>
    <w:rsid w:val="00390DA8"/>
    <w:rsid w:val="003C4E35"/>
    <w:rsid w:val="003D4D8E"/>
    <w:rsid w:val="00421264"/>
    <w:rsid w:val="004B2380"/>
    <w:rsid w:val="004E3E17"/>
    <w:rsid w:val="00573AB6"/>
    <w:rsid w:val="005A689A"/>
    <w:rsid w:val="005C414B"/>
    <w:rsid w:val="00645549"/>
    <w:rsid w:val="006F3E15"/>
    <w:rsid w:val="00741E82"/>
    <w:rsid w:val="007F0765"/>
    <w:rsid w:val="0084659A"/>
    <w:rsid w:val="008F7A8A"/>
    <w:rsid w:val="00904143"/>
    <w:rsid w:val="00943E39"/>
    <w:rsid w:val="00962BF5"/>
    <w:rsid w:val="00A5671E"/>
    <w:rsid w:val="00A67784"/>
    <w:rsid w:val="00AA580C"/>
    <w:rsid w:val="00B175A8"/>
    <w:rsid w:val="00B265DB"/>
    <w:rsid w:val="00BE234B"/>
    <w:rsid w:val="00C104DB"/>
    <w:rsid w:val="00C15B6F"/>
    <w:rsid w:val="00C73D4C"/>
    <w:rsid w:val="00C81C4C"/>
    <w:rsid w:val="00D66603"/>
    <w:rsid w:val="00DD5486"/>
    <w:rsid w:val="00E65771"/>
    <w:rsid w:val="00F939A9"/>
    <w:rsid w:val="00FB29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5CFE2-77F7-4504-BAFE-E68B43AF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B58"/>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semiHidden/>
    <w:unhideWhenUsed/>
    <w:rsid w:val="001D2CDE"/>
    <w:rPr>
      <w:color w:val="0000FF"/>
      <w:u w:val="single"/>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D21B58"/>
    <w:pPr>
      <w:ind w:left="720"/>
      <w:contextualSpacing/>
    </w:pPr>
  </w:style>
  <w:style w:type="paragraph" w:styleId="Encabezado">
    <w:name w:val="header"/>
    <w:basedOn w:val="Normal"/>
    <w:link w:val="EncabezadoCar"/>
    <w:uiPriority w:val="99"/>
    <w:unhideWhenUsed/>
    <w:rsid w:val="00E657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5771"/>
    <w:rPr>
      <w:rFonts w:cs="Times New Roman"/>
    </w:rPr>
  </w:style>
  <w:style w:type="paragraph" w:styleId="Piedepgina">
    <w:name w:val="footer"/>
    <w:basedOn w:val="Normal"/>
    <w:link w:val="PiedepginaCar"/>
    <w:uiPriority w:val="99"/>
    <w:unhideWhenUsed/>
    <w:rsid w:val="00E657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57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 Social</dc:creator>
  <dc:description/>
  <cp:lastModifiedBy>Obra Social</cp:lastModifiedBy>
  <cp:revision>3</cp:revision>
  <cp:lastPrinted>2020-01-29T10:49:00Z</cp:lastPrinted>
  <dcterms:created xsi:type="dcterms:W3CDTF">2024-04-11T11:53:00Z</dcterms:created>
  <dcterms:modified xsi:type="dcterms:W3CDTF">2024-04-11T11:56:00Z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